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296E52" w14:textId="77777777" w:rsidR="00E36197" w:rsidRDefault="00E36197" w:rsidP="00E36197">
      <w:pPr>
        <w:jc w:val="center"/>
        <w:rPr>
          <w:rFonts w:ascii="Times New Roman" w:hAnsi="Times New Roman" w:cs="Times New Roman"/>
        </w:rPr>
      </w:pPr>
    </w:p>
    <w:p w14:paraId="56D0E93B" w14:textId="77777777" w:rsidR="00E36197" w:rsidRDefault="00E36197" w:rsidP="00E36197">
      <w:pPr>
        <w:jc w:val="center"/>
        <w:rPr>
          <w:rFonts w:ascii="Times New Roman" w:hAnsi="Times New Roman" w:cs="Times New Roman"/>
        </w:rPr>
      </w:pPr>
    </w:p>
    <w:p w14:paraId="68B79CAD" w14:textId="77777777" w:rsidR="00E36197" w:rsidRDefault="00E36197" w:rsidP="00E36197">
      <w:pPr>
        <w:jc w:val="center"/>
        <w:rPr>
          <w:rFonts w:ascii="Times New Roman" w:hAnsi="Times New Roman" w:cs="Times New Roman"/>
        </w:rPr>
      </w:pPr>
    </w:p>
    <w:p w14:paraId="65F364B7" w14:textId="77777777" w:rsidR="00E36197" w:rsidRDefault="00E36197" w:rsidP="00E36197">
      <w:pPr>
        <w:jc w:val="center"/>
        <w:rPr>
          <w:rFonts w:ascii="Times New Roman" w:hAnsi="Times New Roman" w:cs="Times New Roman"/>
        </w:rPr>
      </w:pPr>
    </w:p>
    <w:p w14:paraId="51A66CED" w14:textId="77777777" w:rsidR="00E36197" w:rsidRDefault="00E36197" w:rsidP="00E36197">
      <w:pPr>
        <w:jc w:val="center"/>
        <w:rPr>
          <w:rFonts w:ascii="Times New Roman" w:hAnsi="Times New Roman" w:cs="Times New Roman"/>
        </w:rPr>
      </w:pPr>
    </w:p>
    <w:p w14:paraId="392DA462" w14:textId="77777777" w:rsidR="00E36197" w:rsidRDefault="00E36197" w:rsidP="00E36197">
      <w:pPr>
        <w:jc w:val="center"/>
        <w:rPr>
          <w:rFonts w:ascii="Times New Roman" w:hAnsi="Times New Roman" w:cs="Times New Roman"/>
        </w:rPr>
      </w:pPr>
    </w:p>
    <w:p w14:paraId="7C61551A" w14:textId="77777777" w:rsidR="00E36197" w:rsidRDefault="00E36197" w:rsidP="00E36197">
      <w:pPr>
        <w:jc w:val="center"/>
        <w:rPr>
          <w:rFonts w:ascii="Times New Roman" w:hAnsi="Times New Roman" w:cs="Times New Roman"/>
        </w:rPr>
      </w:pPr>
    </w:p>
    <w:p w14:paraId="2AF7492F" w14:textId="270816D9" w:rsidR="00E36197" w:rsidRDefault="00E36197" w:rsidP="00E36197">
      <w:pPr>
        <w:jc w:val="center"/>
        <w:rPr>
          <w:rFonts w:ascii="Times New Roman" w:hAnsi="Times New Roman" w:cs="Times New Roman"/>
        </w:rPr>
      </w:pPr>
      <w:r>
        <w:rPr>
          <w:rFonts w:ascii="Times New Roman" w:hAnsi="Times New Roman" w:cs="Times New Roman"/>
        </w:rPr>
        <w:t>Ethical Dilemma Case Study: Stacy Allen</w:t>
      </w:r>
    </w:p>
    <w:p w14:paraId="02245481" w14:textId="17CA4BBD" w:rsidR="00E36197" w:rsidRDefault="00E36197" w:rsidP="00E36197">
      <w:pPr>
        <w:jc w:val="center"/>
        <w:rPr>
          <w:rFonts w:ascii="Times New Roman" w:hAnsi="Times New Roman" w:cs="Times New Roman"/>
        </w:rPr>
      </w:pPr>
      <w:r>
        <w:rPr>
          <w:rFonts w:ascii="Times New Roman" w:hAnsi="Times New Roman" w:cs="Times New Roman"/>
        </w:rPr>
        <w:t>Taylor Yeoman</w:t>
      </w:r>
    </w:p>
    <w:p w14:paraId="0AF1C553" w14:textId="5393905F" w:rsidR="00E36197" w:rsidRDefault="00E36197" w:rsidP="00E36197">
      <w:pPr>
        <w:jc w:val="center"/>
        <w:rPr>
          <w:rFonts w:ascii="Times New Roman" w:hAnsi="Times New Roman" w:cs="Times New Roman"/>
        </w:rPr>
      </w:pPr>
      <w:r>
        <w:rPr>
          <w:rFonts w:ascii="Times New Roman" w:hAnsi="Times New Roman" w:cs="Times New Roman"/>
        </w:rPr>
        <w:t>Missouri Southern State University</w:t>
      </w:r>
    </w:p>
    <w:p w14:paraId="677E77B5" w14:textId="2BE67E81" w:rsidR="00E36197" w:rsidRDefault="00E36197" w:rsidP="00E36197">
      <w:pPr>
        <w:jc w:val="center"/>
        <w:rPr>
          <w:rFonts w:ascii="Times New Roman" w:hAnsi="Times New Roman" w:cs="Times New Roman"/>
        </w:rPr>
      </w:pPr>
      <w:r>
        <w:rPr>
          <w:rFonts w:ascii="Times New Roman" w:hAnsi="Times New Roman" w:cs="Times New Roman"/>
        </w:rPr>
        <w:t>DH 315 Dental Hygiene Senior Seminar</w:t>
      </w:r>
    </w:p>
    <w:p w14:paraId="61695209" w14:textId="58A2F329" w:rsidR="00E36197" w:rsidRDefault="00E36197" w:rsidP="00E36197">
      <w:pPr>
        <w:jc w:val="center"/>
        <w:rPr>
          <w:rFonts w:ascii="Times New Roman" w:hAnsi="Times New Roman" w:cs="Times New Roman"/>
        </w:rPr>
      </w:pPr>
      <w:r>
        <w:rPr>
          <w:rFonts w:ascii="Times New Roman" w:hAnsi="Times New Roman" w:cs="Times New Roman"/>
        </w:rPr>
        <w:t>Mrs. Merritt</w:t>
      </w:r>
    </w:p>
    <w:p w14:paraId="15A67FFC" w14:textId="7B8F85D6" w:rsidR="00E36197" w:rsidRDefault="00E36197" w:rsidP="00E36197">
      <w:pPr>
        <w:jc w:val="center"/>
        <w:rPr>
          <w:rFonts w:ascii="Times New Roman" w:hAnsi="Times New Roman" w:cs="Times New Roman"/>
        </w:rPr>
      </w:pPr>
      <w:r>
        <w:rPr>
          <w:rFonts w:ascii="Times New Roman" w:hAnsi="Times New Roman" w:cs="Times New Roman"/>
        </w:rPr>
        <w:t>10/25/2025</w:t>
      </w:r>
    </w:p>
    <w:p w14:paraId="41A1E721" w14:textId="77777777" w:rsidR="00E36197" w:rsidRDefault="00E36197" w:rsidP="00E36197">
      <w:pPr>
        <w:jc w:val="center"/>
        <w:rPr>
          <w:rFonts w:ascii="Times New Roman" w:hAnsi="Times New Roman" w:cs="Times New Roman"/>
        </w:rPr>
      </w:pPr>
    </w:p>
    <w:p w14:paraId="7BCB0791" w14:textId="77777777" w:rsidR="00E36197" w:rsidRDefault="00E36197" w:rsidP="00E36197">
      <w:pPr>
        <w:jc w:val="center"/>
        <w:rPr>
          <w:rFonts w:ascii="Times New Roman" w:hAnsi="Times New Roman" w:cs="Times New Roman"/>
        </w:rPr>
      </w:pPr>
    </w:p>
    <w:p w14:paraId="6C18B036" w14:textId="77777777" w:rsidR="00E36197" w:rsidRDefault="00E36197" w:rsidP="00E36197">
      <w:pPr>
        <w:jc w:val="center"/>
        <w:rPr>
          <w:rFonts w:ascii="Times New Roman" w:hAnsi="Times New Roman" w:cs="Times New Roman"/>
        </w:rPr>
      </w:pPr>
    </w:p>
    <w:p w14:paraId="781128D1" w14:textId="77777777" w:rsidR="00E36197" w:rsidRDefault="00E36197" w:rsidP="00E36197">
      <w:pPr>
        <w:jc w:val="center"/>
        <w:rPr>
          <w:rFonts w:ascii="Times New Roman" w:hAnsi="Times New Roman" w:cs="Times New Roman"/>
        </w:rPr>
      </w:pPr>
    </w:p>
    <w:p w14:paraId="56B6D164" w14:textId="77777777" w:rsidR="00E36197" w:rsidRDefault="00E36197" w:rsidP="00E36197">
      <w:pPr>
        <w:jc w:val="center"/>
        <w:rPr>
          <w:rFonts w:ascii="Times New Roman" w:hAnsi="Times New Roman" w:cs="Times New Roman"/>
        </w:rPr>
      </w:pPr>
    </w:p>
    <w:p w14:paraId="15579CF0" w14:textId="77777777" w:rsidR="00E36197" w:rsidRDefault="00E36197" w:rsidP="00E36197">
      <w:pPr>
        <w:jc w:val="center"/>
        <w:rPr>
          <w:rFonts w:ascii="Times New Roman" w:hAnsi="Times New Roman" w:cs="Times New Roman"/>
        </w:rPr>
      </w:pPr>
    </w:p>
    <w:p w14:paraId="0C7DC179" w14:textId="77777777" w:rsidR="00E36197" w:rsidRDefault="00E36197" w:rsidP="00E36197">
      <w:pPr>
        <w:jc w:val="center"/>
        <w:rPr>
          <w:rFonts w:ascii="Times New Roman" w:hAnsi="Times New Roman" w:cs="Times New Roman"/>
        </w:rPr>
      </w:pPr>
    </w:p>
    <w:p w14:paraId="2CFA8B94" w14:textId="77777777" w:rsidR="00E36197" w:rsidRDefault="00E36197" w:rsidP="00E36197">
      <w:pPr>
        <w:jc w:val="center"/>
        <w:rPr>
          <w:rFonts w:ascii="Times New Roman" w:hAnsi="Times New Roman" w:cs="Times New Roman"/>
        </w:rPr>
      </w:pPr>
    </w:p>
    <w:p w14:paraId="2407CA7B" w14:textId="77777777" w:rsidR="00E36197" w:rsidRDefault="00E36197" w:rsidP="00E36197">
      <w:pPr>
        <w:jc w:val="center"/>
        <w:rPr>
          <w:rFonts w:ascii="Times New Roman" w:hAnsi="Times New Roman" w:cs="Times New Roman"/>
        </w:rPr>
      </w:pPr>
    </w:p>
    <w:p w14:paraId="563D7897" w14:textId="77777777" w:rsidR="00E36197" w:rsidRDefault="00E36197" w:rsidP="00E36197">
      <w:pPr>
        <w:jc w:val="center"/>
        <w:rPr>
          <w:rFonts w:ascii="Times New Roman" w:hAnsi="Times New Roman" w:cs="Times New Roman"/>
        </w:rPr>
      </w:pPr>
    </w:p>
    <w:p w14:paraId="5B556496" w14:textId="77777777" w:rsidR="00E36197" w:rsidRDefault="00E36197" w:rsidP="00E36197">
      <w:pPr>
        <w:jc w:val="center"/>
        <w:rPr>
          <w:rFonts w:ascii="Times New Roman" w:hAnsi="Times New Roman" w:cs="Times New Roman"/>
        </w:rPr>
      </w:pPr>
    </w:p>
    <w:p w14:paraId="118BBEF6" w14:textId="77777777" w:rsidR="00E36197" w:rsidRDefault="00E36197" w:rsidP="00E36197">
      <w:pPr>
        <w:jc w:val="center"/>
        <w:rPr>
          <w:rFonts w:ascii="Times New Roman" w:hAnsi="Times New Roman" w:cs="Times New Roman"/>
        </w:rPr>
      </w:pPr>
    </w:p>
    <w:p w14:paraId="0B646FF4" w14:textId="77777777" w:rsidR="00E36197" w:rsidRDefault="00E36197" w:rsidP="00E36197">
      <w:pPr>
        <w:jc w:val="center"/>
        <w:rPr>
          <w:rFonts w:ascii="Times New Roman" w:hAnsi="Times New Roman" w:cs="Times New Roman"/>
        </w:rPr>
      </w:pPr>
    </w:p>
    <w:p w14:paraId="490AC033" w14:textId="08400D7E" w:rsidR="00E36197" w:rsidRDefault="00E36197" w:rsidP="00E36197">
      <w:pPr>
        <w:rPr>
          <w:rFonts w:ascii="Times New Roman" w:hAnsi="Times New Roman" w:cs="Times New Roman"/>
        </w:rPr>
      </w:pPr>
    </w:p>
    <w:p w14:paraId="33E6DA41" w14:textId="5C443DE9" w:rsidR="00E36197" w:rsidRDefault="00E36197" w:rsidP="003E58A1">
      <w:pPr>
        <w:spacing w:line="480" w:lineRule="auto"/>
        <w:rPr>
          <w:rFonts w:ascii="Times New Roman" w:hAnsi="Times New Roman" w:cs="Times New Roman"/>
        </w:rPr>
      </w:pPr>
      <w:r>
        <w:rPr>
          <w:rFonts w:ascii="Times New Roman" w:hAnsi="Times New Roman" w:cs="Times New Roman"/>
        </w:rPr>
        <w:lastRenderedPageBreak/>
        <w:tab/>
        <w:t>Ethical dilemmas in dental hygiene oft</w:t>
      </w:r>
      <w:r w:rsidR="00C072A7">
        <w:rPr>
          <w:rFonts w:ascii="Times New Roman" w:hAnsi="Times New Roman" w:cs="Times New Roman"/>
        </w:rPr>
        <w:t xml:space="preserve">en arise when patient expectations conflict with financial limitations and professional judgement. In this case, Ms. Stacey Allen, who is a loyal patient of ten years, experiences failure of her porcelain bridge that was placed three years earlier. She requests that the dentist “stand behind the work,” yet the practitioner explains there are no guarantees for dental treatment. </w:t>
      </w:r>
      <w:r w:rsidR="00D63E77">
        <w:rPr>
          <w:rFonts w:ascii="Times New Roman" w:hAnsi="Times New Roman" w:cs="Times New Roman"/>
        </w:rPr>
        <w:t xml:space="preserve">Although she understood that there </w:t>
      </w:r>
      <w:r w:rsidR="00016149">
        <w:rPr>
          <w:rFonts w:ascii="Times New Roman" w:hAnsi="Times New Roman" w:cs="Times New Roman"/>
        </w:rPr>
        <w:t>are</w:t>
      </w:r>
      <w:r w:rsidR="00D63E77">
        <w:rPr>
          <w:rFonts w:ascii="Times New Roman" w:hAnsi="Times New Roman" w:cs="Times New Roman"/>
        </w:rPr>
        <w:t xml:space="preserve"> no guarantees for dental care, she could not afford to pay for another bridge. This case reflects real-world challenges where the principles of justice, beneficence, and veracity conflict. Using Beemsterboer’s six-step ethical decision-making model will help me make my decision on what I think is ethically right.</w:t>
      </w:r>
    </w:p>
    <w:p w14:paraId="3E6C787B" w14:textId="1F2B54F8" w:rsidR="003956E0" w:rsidRDefault="003956E0" w:rsidP="003E58A1">
      <w:pPr>
        <w:spacing w:line="480" w:lineRule="auto"/>
        <w:rPr>
          <w:rFonts w:ascii="Times New Roman" w:hAnsi="Times New Roman" w:cs="Times New Roman"/>
        </w:rPr>
      </w:pPr>
      <w:r>
        <w:rPr>
          <w:rFonts w:ascii="Times New Roman" w:hAnsi="Times New Roman" w:cs="Times New Roman"/>
        </w:rPr>
        <w:tab/>
        <w:t xml:space="preserve">The ethical </w:t>
      </w:r>
      <w:r w:rsidR="00D63E77">
        <w:rPr>
          <w:rFonts w:ascii="Times New Roman" w:hAnsi="Times New Roman" w:cs="Times New Roman"/>
        </w:rPr>
        <w:t>dilemma is</w:t>
      </w:r>
      <w:r>
        <w:rPr>
          <w:rFonts w:ascii="Times New Roman" w:hAnsi="Times New Roman" w:cs="Times New Roman"/>
        </w:rPr>
        <w:t xml:space="preserve"> on whether the dentist should repair or </w:t>
      </w:r>
      <w:r w:rsidR="007C6380">
        <w:rPr>
          <w:rFonts w:ascii="Times New Roman" w:hAnsi="Times New Roman" w:cs="Times New Roman"/>
        </w:rPr>
        <w:t>replace the bridge at no cost, even though there was</w:t>
      </w:r>
      <w:r w:rsidR="00D63E77">
        <w:rPr>
          <w:rFonts w:ascii="Times New Roman" w:hAnsi="Times New Roman" w:cs="Times New Roman"/>
        </w:rPr>
        <w:t xml:space="preserve"> no verbal or written guarantee made. I recognized clear conflict between the principles of justice, which means treating all patients fairly, beneficence includes doing good for the patient, and veracity, or truth-telling. Veracity plays a role because the provider must be honest about what warranties can </w:t>
      </w:r>
      <w:r w:rsidR="00016149">
        <w:rPr>
          <w:rFonts w:ascii="Times New Roman" w:hAnsi="Times New Roman" w:cs="Times New Roman"/>
        </w:rPr>
        <w:t>cover and the dental materials. Balancing compassion for Ms. Allen with professional honesty and fairness created a true ethical dilemma.</w:t>
      </w:r>
    </w:p>
    <w:p w14:paraId="3D16A975" w14:textId="69C14429" w:rsidR="00F60824" w:rsidRDefault="00F60824" w:rsidP="003E58A1">
      <w:pPr>
        <w:spacing w:line="480" w:lineRule="auto"/>
        <w:rPr>
          <w:rFonts w:ascii="Times New Roman" w:hAnsi="Times New Roman" w:cs="Times New Roman"/>
        </w:rPr>
      </w:pPr>
      <w:r>
        <w:rPr>
          <w:rFonts w:ascii="Times New Roman" w:hAnsi="Times New Roman" w:cs="Times New Roman"/>
        </w:rPr>
        <w:tab/>
        <w:t>From the case study</w:t>
      </w:r>
      <w:r w:rsidR="001011D5">
        <w:rPr>
          <w:rFonts w:ascii="Times New Roman" w:hAnsi="Times New Roman" w:cs="Times New Roman"/>
        </w:rPr>
        <w:t xml:space="preserve"> Ms. Allen, age 45, maintains great oral and systemic health, demonstrates consistency when attending her dental appointments, and has stable occlusion. She personally financed the </w:t>
      </w:r>
      <w:r w:rsidR="00E17250">
        <w:rPr>
          <w:rFonts w:ascii="Times New Roman" w:hAnsi="Times New Roman" w:cs="Times New Roman"/>
        </w:rPr>
        <w:t>three-unit porcelain bridge to replace a mandibular molar that she lost twenty years ago. The bridge functioned well for three years until the buccal porcelain fractured, exposing the metal structure. She feels financially strained and dissatisfied, expecting the dentist to accept responsibility. Some important considerations include: no written guarantee existed,</w:t>
      </w:r>
      <w:r w:rsidR="00B12027">
        <w:rPr>
          <w:rFonts w:ascii="Times New Roman" w:hAnsi="Times New Roman" w:cs="Times New Roman"/>
        </w:rPr>
        <w:t xml:space="preserve"> the bridge failure was mechanical rather than biological, the repair</w:t>
      </w:r>
      <w:r w:rsidR="008D240E">
        <w:rPr>
          <w:rFonts w:ascii="Times New Roman" w:hAnsi="Times New Roman" w:cs="Times New Roman"/>
        </w:rPr>
        <w:t xml:space="preserve"> </w:t>
      </w:r>
      <w:r w:rsidR="00B12027">
        <w:rPr>
          <w:rFonts w:ascii="Times New Roman" w:hAnsi="Times New Roman" w:cs="Times New Roman"/>
        </w:rPr>
        <w:t>or replacement involves significant cost, and the dentist must preserve the trust relationship that was built over a decade.</w:t>
      </w:r>
    </w:p>
    <w:p w14:paraId="563CB527" w14:textId="2D3C1BDA" w:rsidR="00B12027" w:rsidRDefault="00B12027" w:rsidP="003E58A1">
      <w:pPr>
        <w:spacing w:line="480" w:lineRule="auto"/>
        <w:rPr>
          <w:rFonts w:ascii="Times New Roman" w:hAnsi="Times New Roman" w:cs="Times New Roman"/>
        </w:rPr>
      </w:pPr>
      <w:r>
        <w:rPr>
          <w:rFonts w:ascii="Times New Roman" w:hAnsi="Times New Roman" w:cs="Times New Roman"/>
        </w:rPr>
        <w:lastRenderedPageBreak/>
        <w:tab/>
      </w:r>
      <w:r w:rsidR="00016149">
        <w:rPr>
          <w:rFonts w:ascii="Times New Roman" w:hAnsi="Times New Roman" w:cs="Times New Roman"/>
        </w:rPr>
        <w:t xml:space="preserve">As I worked through the possible solutions, I tried to look at the situation from both the patient’s and provider’s perspectives. </w:t>
      </w:r>
      <w:r>
        <w:rPr>
          <w:rFonts w:ascii="Times New Roman" w:hAnsi="Times New Roman" w:cs="Times New Roman"/>
        </w:rPr>
        <w:t xml:space="preserve">Some </w:t>
      </w:r>
      <w:r w:rsidR="00016149">
        <w:rPr>
          <w:rFonts w:ascii="Times New Roman" w:hAnsi="Times New Roman" w:cs="Times New Roman"/>
        </w:rPr>
        <w:t>of the solutions a</w:t>
      </w:r>
      <w:r w:rsidR="00BF3259">
        <w:rPr>
          <w:rFonts w:ascii="Times New Roman" w:hAnsi="Times New Roman" w:cs="Times New Roman"/>
        </w:rPr>
        <w:t>re to</w:t>
      </w:r>
      <w:r>
        <w:rPr>
          <w:rFonts w:ascii="Times New Roman" w:hAnsi="Times New Roman" w:cs="Times New Roman"/>
        </w:rPr>
        <w:t xml:space="preserve"> repair or replace the bridge and no charge, require full payment for the </w:t>
      </w:r>
      <w:r w:rsidR="00543A2A">
        <w:rPr>
          <w:rFonts w:ascii="Times New Roman" w:hAnsi="Times New Roman" w:cs="Times New Roman"/>
        </w:rPr>
        <w:t xml:space="preserve">replacement, or offer partial financial assistance or a discounted repair fee. The pros of option one would promote patient </w:t>
      </w:r>
      <w:r w:rsidR="00237429">
        <w:rPr>
          <w:rFonts w:ascii="Times New Roman" w:hAnsi="Times New Roman" w:cs="Times New Roman"/>
        </w:rPr>
        <w:t>satisfaction</w:t>
      </w:r>
      <w:r w:rsidR="00543A2A">
        <w:rPr>
          <w:rFonts w:ascii="Times New Roman" w:hAnsi="Times New Roman" w:cs="Times New Roman"/>
        </w:rPr>
        <w:t xml:space="preserve"> and demonstrates good will. The cons would be </w:t>
      </w:r>
      <w:r w:rsidR="00237429">
        <w:rPr>
          <w:rFonts w:ascii="Times New Roman" w:hAnsi="Times New Roman" w:cs="Times New Roman"/>
        </w:rPr>
        <w:t xml:space="preserve">setting an unrealistic precedent for future cases and a financial burden for the clinician. Option two is to require full payment for replacement, since there was not an explicit warranty. A few pros would be that it upholds veracity by ensuring fairness to other patients and by clearly communicating treatment policies. Cons would lead to the patient leaving the practice and feeling betrayed, as well as risking rapport. Lastly, option three would offer partial financial assistance or a discounted repair fee. The pros are balancing fairness with compassion, maintains trust, and shares responsibility </w:t>
      </w:r>
      <w:r w:rsidR="00D838FE">
        <w:rPr>
          <w:rFonts w:ascii="Times New Roman" w:hAnsi="Times New Roman" w:cs="Times New Roman"/>
        </w:rPr>
        <w:t>between the provider and patient. While the cons would still result in the patient not feeling supported and partial cost to the provider,</w:t>
      </w:r>
    </w:p>
    <w:p w14:paraId="6E07CD79" w14:textId="49AA2DC2" w:rsidR="00D838FE" w:rsidRDefault="00D838FE" w:rsidP="003E58A1">
      <w:pPr>
        <w:spacing w:line="480" w:lineRule="auto"/>
        <w:rPr>
          <w:rFonts w:ascii="Times New Roman" w:hAnsi="Times New Roman" w:cs="Times New Roman"/>
        </w:rPr>
      </w:pPr>
      <w:r>
        <w:rPr>
          <w:rFonts w:ascii="Times New Roman" w:hAnsi="Times New Roman" w:cs="Times New Roman"/>
        </w:rPr>
        <w:tab/>
      </w:r>
      <w:r w:rsidR="00E22F62">
        <w:rPr>
          <w:rFonts w:ascii="Times New Roman" w:hAnsi="Times New Roman" w:cs="Times New Roman"/>
        </w:rPr>
        <w:t xml:space="preserve">When I analyzed Ms. Allen’s situation through the ethical decision- making model, I realized that every principle from the ADHA Code of Ethics applies in some way. I think that the key is to find a balance that protects both the professional and patient relationship. The principle of beneficence guides me to act in the patient’s best interest. Ms. Allen is not experiencing pain, but the fracture affects her confidence and appearance. Nonmaleficence reminds me to avoid actions that could harm the patient financially, physically, or emotionally. My duty is to choose a solution that minimizes risk and maintains the patient’s safety. Autonomy requires that I respect Ms. Allen’s right to make informed decisions about her care but also provide her all the facts. Veracity demands transparency and honesty in communication, while justice is the principle of fairness and equal treatment among all patients. </w:t>
      </w:r>
      <w:r w:rsidR="00B61DDE">
        <w:rPr>
          <w:rFonts w:ascii="Times New Roman" w:hAnsi="Times New Roman" w:cs="Times New Roman"/>
        </w:rPr>
        <w:t xml:space="preserve">Providing her with a free replacement would not </w:t>
      </w:r>
      <w:r w:rsidR="00B61DDE">
        <w:rPr>
          <w:rFonts w:ascii="Times New Roman" w:hAnsi="Times New Roman" w:cs="Times New Roman"/>
        </w:rPr>
        <w:lastRenderedPageBreak/>
        <w:t xml:space="preserve">be fair to other patients who have faced similar situations and paid for their treatment. Lastly, societal trust reminds me that every ethical choice reflects not only on the dental hygiene profession, but on me. I think open communication is so important and you can help find a fair solution for Ms. Allen, while standing behind your care. </w:t>
      </w:r>
      <w:r>
        <w:rPr>
          <w:rFonts w:ascii="Times New Roman" w:hAnsi="Times New Roman" w:cs="Times New Roman"/>
        </w:rPr>
        <w:t xml:space="preserve">Considering </w:t>
      </w:r>
      <w:r w:rsidR="0088108E">
        <w:rPr>
          <w:rFonts w:ascii="Times New Roman" w:hAnsi="Times New Roman" w:cs="Times New Roman"/>
        </w:rPr>
        <w:t>all</w:t>
      </w:r>
      <w:r>
        <w:rPr>
          <w:rFonts w:ascii="Times New Roman" w:hAnsi="Times New Roman" w:cs="Times New Roman"/>
        </w:rPr>
        <w:t xml:space="preserve"> the principles together, I felt like the most balanced option to me was offering a discounted price</w:t>
      </w:r>
      <w:r w:rsidR="0088108E">
        <w:rPr>
          <w:rFonts w:ascii="Times New Roman" w:hAnsi="Times New Roman" w:cs="Times New Roman"/>
        </w:rPr>
        <w:t xml:space="preserve"> to fix the bridge</w:t>
      </w:r>
      <w:r w:rsidR="00B61DDE">
        <w:rPr>
          <w:rFonts w:ascii="Times New Roman" w:hAnsi="Times New Roman" w:cs="Times New Roman"/>
        </w:rPr>
        <w:t xml:space="preserve">, while being completely transparent. This honors </w:t>
      </w:r>
      <w:proofErr w:type="gramStart"/>
      <w:r w:rsidR="00B61DDE">
        <w:rPr>
          <w:rFonts w:ascii="Times New Roman" w:hAnsi="Times New Roman" w:cs="Times New Roman"/>
        </w:rPr>
        <w:t>all of</w:t>
      </w:r>
      <w:proofErr w:type="gramEnd"/>
      <w:r w:rsidR="00B61DDE">
        <w:rPr>
          <w:rFonts w:ascii="Times New Roman" w:hAnsi="Times New Roman" w:cs="Times New Roman"/>
        </w:rPr>
        <w:t xml:space="preserve"> the principles simultaneously and supporting her needs as well</w:t>
      </w:r>
      <w:r w:rsidR="0088108E">
        <w:rPr>
          <w:rFonts w:ascii="Times New Roman" w:hAnsi="Times New Roman" w:cs="Times New Roman"/>
        </w:rPr>
        <w:t xml:space="preserve">. </w:t>
      </w:r>
    </w:p>
    <w:p w14:paraId="0A0A819B" w14:textId="78D0F325" w:rsidR="0088108E" w:rsidRDefault="0088108E" w:rsidP="003E58A1">
      <w:pPr>
        <w:spacing w:line="48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If I were in this situation, I would invite Ms. Allen to a consultation to discuss treatment options and discuss the findings. I would explain why porcelain fractures </w:t>
      </w:r>
      <w:r w:rsidR="003A4452">
        <w:rPr>
          <w:rFonts w:ascii="Times New Roman" w:hAnsi="Times New Roman" w:cs="Times New Roman"/>
        </w:rPr>
        <w:t>can occur naturally over time, outline her replacement and repair</w:t>
      </w:r>
      <w:r>
        <w:rPr>
          <w:rFonts w:ascii="Times New Roman" w:hAnsi="Times New Roman" w:cs="Times New Roman"/>
        </w:rPr>
        <w:t xml:space="preserve"> options, and let her decide </w:t>
      </w:r>
      <w:r w:rsidR="003A4452">
        <w:rPr>
          <w:rFonts w:ascii="Times New Roman" w:hAnsi="Times New Roman" w:cs="Times New Roman"/>
        </w:rPr>
        <w:t>with a written estimate reflecting the reduced fee</w:t>
      </w:r>
      <w:r>
        <w:rPr>
          <w:rFonts w:ascii="Times New Roman" w:hAnsi="Times New Roman" w:cs="Times New Roman"/>
        </w:rPr>
        <w:t>.</w:t>
      </w:r>
      <w:r w:rsidR="003A4452">
        <w:rPr>
          <w:rFonts w:ascii="Times New Roman" w:hAnsi="Times New Roman" w:cs="Times New Roman"/>
        </w:rPr>
        <w:t xml:space="preserve"> I can also mention the possibility of a t</w:t>
      </w:r>
      <w:r w:rsidR="008840E0">
        <w:rPr>
          <w:rFonts w:ascii="Times New Roman" w:hAnsi="Times New Roman" w:cs="Times New Roman"/>
        </w:rPr>
        <w:t>emporary</w:t>
      </w:r>
      <w:r w:rsidR="003A4452">
        <w:rPr>
          <w:rFonts w:ascii="Times New Roman" w:hAnsi="Times New Roman" w:cs="Times New Roman"/>
        </w:rPr>
        <w:t xml:space="preserve"> composite fi</w:t>
      </w:r>
      <w:r w:rsidR="008840E0">
        <w:rPr>
          <w:rFonts w:ascii="Times New Roman" w:hAnsi="Times New Roman" w:cs="Times New Roman"/>
        </w:rPr>
        <w:t>x or offer to contact the lab to evaluate.</w:t>
      </w:r>
      <w:r>
        <w:rPr>
          <w:rFonts w:ascii="Times New Roman" w:hAnsi="Times New Roman" w:cs="Times New Roman"/>
        </w:rPr>
        <w:t xml:space="preserve"> </w:t>
      </w:r>
      <w:r w:rsidR="008840E0">
        <w:rPr>
          <w:rFonts w:ascii="Times New Roman" w:hAnsi="Times New Roman" w:cs="Times New Roman"/>
        </w:rPr>
        <w:t>All communications with the patient would be</w:t>
      </w:r>
      <w:r>
        <w:rPr>
          <w:rFonts w:ascii="Times New Roman" w:hAnsi="Times New Roman" w:cs="Times New Roman"/>
        </w:rPr>
        <w:t xml:space="preserve"> document</w:t>
      </w:r>
      <w:r w:rsidR="008840E0">
        <w:rPr>
          <w:rFonts w:ascii="Times New Roman" w:hAnsi="Times New Roman" w:cs="Times New Roman"/>
        </w:rPr>
        <w:t>ed</w:t>
      </w:r>
      <w:r>
        <w:rPr>
          <w:rFonts w:ascii="Times New Roman" w:hAnsi="Times New Roman" w:cs="Times New Roman"/>
        </w:rPr>
        <w:t xml:space="preserve"> </w:t>
      </w:r>
      <w:r w:rsidR="008840E0">
        <w:rPr>
          <w:rFonts w:ascii="Times New Roman" w:hAnsi="Times New Roman" w:cs="Times New Roman"/>
        </w:rPr>
        <w:t>in her chart, and informed consent would be obtained before treatment. By implementing th</w:t>
      </w:r>
      <w:r w:rsidR="00BF3259">
        <w:rPr>
          <w:rFonts w:ascii="Times New Roman" w:hAnsi="Times New Roman" w:cs="Times New Roman"/>
        </w:rPr>
        <w:t xml:space="preserve">is decision, it ensures </w:t>
      </w:r>
      <w:r>
        <w:rPr>
          <w:rFonts w:ascii="Times New Roman" w:hAnsi="Times New Roman" w:cs="Times New Roman"/>
        </w:rPr>
        <w:t xml:space="preserve">that she feels informed and </w:t>
      </w:r>
      <w:r w:rsidR="00BF3259">
        <w:rPr>
          <w:rFonts w:ascii="Times New Roman" w:hAnsi="Times New Roman" w:cs="Times New Roman"/>
        </w:rPr>
        <w:t>respected and</w:t>
      </w:r>
      <w:r>
        <w:rPr>
          <w:rFonts w:ascii="Times New Roman" w:hAnsi="Times New Roman" w:cs="Times New Roman"/>
        </w:rPr>
        <w:t xml:space="preserve"> note the financial agreement. By following through with honesty, professionalism, and compassion, I could preserve both the integrity of the dental practice and the patient’s trust, along with resolving any conflict.</w:t>
      </w:r>
    </w:p>
    <w:p w14:paraId="51537884" w14:textId="7D3AADDF" w:rsidR="0088108E" w:rsidRPr="00E36197" w:rsidRDefault="0088108E" w:rsidP="003E58A1">
      <w:pPr>
        <w:spacing w:line="480" w:lineRule="auto"/>
        <w:rPr>
          <w:rFonts w:ascii="Times New Roman" w:hAnsi="Times New Roman" w:cs="Times New Roman"/>
        </w:rPr>
      </w:pPr>
      <w:r>
        <w:rPr>
          <w:rFonts w:ascii="Times New Roman" w:hAnsi="Times New Roman" w:cs="Times New Roman"/>
        </w:rPr>
        <w:tab/>
      </w:r>
      <w:r w:rsidR="003E58A1">
        <w:rPr>
          <w:rFonts w:ascii="Times New Roman" w:hAnsi="Times New Roman" w:cs="Times New Roman"/>
        </w:rPr>
        <w:t xml:space="preserve">This case study reminded me that </w:t>
      </w:r>
      <w:r>
        <w:rPr>
          <w:rFonts w:ascii="Times New Roman" w:hAnsi="Times New Roman" w:cs="Times New Roman"/>
        </w:rPr>
        <w:t>ethical dilemma</w:t>
      </w:r>
      <w:r w:rsidR="003E58A1">
        <w:rPr>
          <w:rFonts w:ascii="Times New Roman" w:hAnsi="Times New Roman" w:cs="Times New Roman"/>
        </w:rPr>
        <w:t xml:space="preserve">s in dentistry rarely have perfect answers. </w:t>
      </w:r>
      <w:r>
        <w:rPr>
          <w:rFonts w:ascii="Times New Roman" w:hAnsi="Times New Roman" w:cs="Times New Roman"/>
        </w:rPr>
        <w:t xml:space="preserve"> </w:t>
      </w:r>
      <w:r w:rsidR="003E58A1">
        <w:rPr>
          <w:rFonts w:ascii="Times New Roman" w:hAnsi="Times New Roman" w:cs="Times New Roman"/>
        </w:rPr>
        <w:t xml:space="preserve">By applying Beemsterboer’s six-step </w:t>
      </w:r>
      <w:r w:rsidR="003A4452">
        <w:rPr>
          <w:rFonts w:ascii="Times New Roman" w:hAnsi="Times New Roman" w:cs="Times New Roman"/>
        </w:rPr>
        <w:t>decision</w:t>
      </w:r>
      <w:r w:rsidR="003E58A1">
        <w:rPr>
          <w:rFonts w:ascii="Times New Roman" w:hAnsi="Times New Roman" w:cs="Times New Roman"/>
        </w:rPr>
        <w:t xml:space="preserve"> m</w:t>
      </w:r>
      <w:r w:rsidR="003A4452">
        <w:rPr>
          <w:rFonts w:ascii="Times New Roman" w:hAnsi="Times New Roman" w:cs="Times New Roman"/>
        </w:rPr>
        <w:t>ak</w:t>
      </w:r>
      <w:r w:rsidR="003E58A1">
        <w:rPr>
          <w:rFonts w:ascii="Times New Roman" w:hAnsi="Times New Roman" w:cs="Times New Roman"/>
        </w:rPr>
        <w:t xml:space="preserve">ing model, I was able to balance justice, beneficence, and veracity to reach an ethical, compassionate resolution. </w:t>
      </w:r>
      <w:r w:rsidR="003A4452">
        <w:rPr>
          <w:rFonts w:ascii="Times New Roman" w:hAnsi="Times New Roman" w:cs="Times New Roman"/>
        </w:rPr>
        <w:t>Offering</w:t>
      </w:r>
      <w:r w:rsidR="003E58A1">
        <w:rPr>
          <w:rFonts w:ascii="Times New Roman" w:hAnsi="Times New Roman" w:cs="Times New Roman"/>
        </w:rPr>
        <w:t xml:space="preserve"> a discounted repair allowed me to maintain fairness while preserving her trust</w:t>
      </w:r>
      <w:r w:rsidR="003A4452">
        <w:rPr>
          <w:rFonts w:ascii="Times New Roman" w:hAnsi="Times New Roman" w:cs="Times New Roman"/>
        </w:rPr>
        <w:t xml:space="preserve"> and well-being. I learned that professionalism is not just following the policy but applying ethical principles with respect and empathy. </w:t>
      </w:r>
      <w:r w:rsidR="00BF3259">
        <w:rPr>
          <w:rFonts w:ascii="Times New Roman" w:hAnsi="Times New Roman" w:cs="Times New Roman"/>
        </w:rPr>
        <w:t xml:space="preserve"> I think it is also important to have a verbal and written </w:t>
      </w:r>
      <w:r w:rsidR="008D240E">
        <w:rPr>
          <w:rFonts w:ascii="Times New Roman" w:hAnsi="Times New Roman" w:cs="Times New Roman"/>
        </w:rPr>
        <w:t>agreement</w:t>
      </w:r>
      <w:r w:rsidR="00BF3259">
        <w:rPr>
          <w:rFonts w:ascii="Times New Roman" w:hAnsi="Times New Roman" w:cs="Times New Roman"/>
        </w:rPr>
        <w:t xml:space="preserve"> in place </w:t>
      </w:r>
      <w:r w:rsidR="003A4452">
        <w:rPr>
          <w:rFonts w:ascii="Times New Roman" w:hAnsi="Times New Roman" w:cs="Times New Roman"/>
        </w:rPr>
        <w:lastRenderedPageBreak/>
        <w:t>As I continue my journey into dental hygiene, I will carry this lesson forward and ensure that every patient interaction reflects both moral integrity</w:t>
      </w:r>
      <w:r w:rsidR="00AE2CCF">
        <w:rPr>
          <w:rFonts w:ascii="Times New Roman" w:hAnsi="Times New Roman" w:cs="Times New Roman"/>
        </w:rPr>
        <w:t xml:space="preserve"> and demonstrates the compassionate care that I strive to give.</w:t>
      </w:r>
    </w:p>
    <w:sectPr w:rsidR="0088108E" w:rsidRPr="00E36197">
      <w:headerReference w:type="even" r:id="rId6"/>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060B63" w14:textId="77777777" w:rsidR="00525FCD" w:rsidRDefault="00525FCD" w:rsidP="00E36197">
      <w:pPr>
        <w:spacing w:after="0" w:line="240" w:lineRule="auto"/>
      </w:pPr>
      <w:r>
        <w:separator/>
      </w:r>
    </w:p>
  </w:endnote>
  <w:endnote w:type="continuationSeparator" w:id="0">
    <w:p w14:paraId="4592BE3C" w14:textId="77777777" w:rsidR="00525FCD" w:rsidRDefault="00525FCD" w:rsidP="00E361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C40456" w14:textId="77777777" w:rsidR="00525FCD" w:rsidRDefault="00525FCD" w:rsidP="00E36197">
      <w:pPr>
        <w:spacing w:after="0" w:line="240" w:lineRule="auto"/>
      </w:pPr>
      <w:r>
        <w:separator/>
      </w:r>
    </w:p>
  </w:footnote>
  <w:footnote w:type="continuationSeparator" w:id="0">
    <w:p w14:paraId="078B1126" w14:textId="77777777" w:rsidR="00525FCD" w:rsidRDefault="00525FCD" w:rsidP="00E361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38858794"/>
      <w:docPartObj>
        <w:docPartGallery w:val="Page Numbers (Top of Page)"/>
        <w:docPartUnique/>
      </w:docPartObj>
    </w:sdtPr>
    <w:sdtContent>
      <w:p w14:paraId="5E93B090" w14:textId="2FD058B1" w:rsidR="006958F6" w:rsidRDefault="006958F6" w:rsidP="00EE5171">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122D2DD0" w14:textId="77777777" w:rsidR="006958F6" w:rsidRDefault="006958F6" w:rsidP="006958F6">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261278"/>
      <w:docPartObj>
        <w:docPartGallery w:val="Page Numbers (Top of Page)"/>
        <w:docPartUnique/>
      </w:docPartObj>
    </w:sdtPr>
    <w:sdtContent>
      <w:p w14:paraId="005F8822" w14:textId="6C03520A" w:rsidR="006958F6" w:rsidRDefault="006958F6" w:rsidP="00EE5171">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30E23AC" w14:textId="13EFB5DD" w:rsidR="006958F6" w:rsidRDefault="00F21364" w:rsidP="006958F6">
    <w:pPr>
      <w:pStyle w:val="Header"/>
      <w:ind w:right="360"/>
    </w:pPr>
    <w:r>
      <w:t>DH 315 Ethical Dilemma: Stacy Allen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197"/>
    <w:rsid w:val="00016149"/>
    <w:rsid w:val="001011D5"/>
    <w:rsid w:val="00237429"/>
    <w:rsid w:val="003956E0"/>
    <w:rsid w:val="003A4452"/>
    <w:rsid w:val="003E58A1"/>
    <w:rsid w:val="00525FCD"/>
    <w:rsid w:val="00543A2A"/>
    <w:rsid w:val="00670D78"/>
    <w:rsid w:val="006958F6"/>
    <w:rsid w:val="007C6380"/>
    <w:rsid w:val="0088108E"/>
    <w:rsid w:val="008840E0"/>
    <w:rsid w:val="008D240E"/>
    <w:rsid w:val="00AE2CCF"/>
    <w:rsid w:val="00B12027"/>
    <w:rsid w:val="00B61DDE"/>
    <w:rsid w:val="00BF3259"/>
    <w:rsid w:val="00C072A7"/>
    <w:rsid w:val="00D63E77"/>
    <w:rsid w:val="00D838FE"/>
    <w:rsid w:val="00E17250"/>
    <w:rsid w:val="00E22F62"/>
    <w:rsid w:val="00E36197"/>
    <w:rsid w:val="00F21364"/>
    <w:rsid w:val="00F608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3DA010A"/>
  <w15:chartTrackingRefBased/>
  <w15:docId w15:val="{CD0F861D-AFD0-244B-972F-BCFB07940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361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361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3619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3619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3619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3619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619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619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619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619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3619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3619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3619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3619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361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61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61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6197"/>
    <w:rPr>
      <w:rFonts w:eastAsiaTheme="majorEastAsia" w:cstheme="majorBidi"/>
      <w:color w:val="272727" w:themeColor="text1" w:themeTint="D8"/>
    </w:rPr>
  </w:style>
  <w:style w:type="paragraph" w:styleId="Title">
    <w:name w:val="Title"/>
    <w:basedOn w:val="Normal"/>
    <w:next w:val="Normal"/>
    <w:link w:val="TitleChar"/>
    <w:uiPriority w:val="10"/>
    <w:qFormat/>
    <w:rsid w:val="00E361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61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619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61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6197"/>
    <w:pPr>
      <w:spacing w:before="160"/>
      <w:jc w:val="center"/>
    </w:pPr>
    <w:rPr>
      <w:i/>
      <w:iCs/>
      <w:color w:val="404040" w:themeColor="text1" w:themeTint="BF"/>
    </w:rPr>
  </w:style>
  <w:style w:type="character" w:customStyle="1" w:styleId="QuoteChar">
    <w:name w:val="Quote Char"/>
    <w:basedOn w:val="DefaultParagraphFont"/>
    <w:link w:val="Quote"/>
    <w:uiPriority w:val="29"/>
    <w:rsid w:val="00E36197"/>
    <w:rPr>
      <w:i/>
      <w:iCs/>
      <w:color w:val="404040" w:themeColor="text1" w:themeTint="BF"/>
    </w:rPr>
  </w:style>
  <w:style w:type="paragraph" w:styleId="ListParagraph">
    <w:name w:val="List Paragraph"/>
    <w:basedOn w:val="Normal"/>
    <w:uiPriority w:val="34"/>
    <w:qFormat/>
    <w:rsid w:val="00E36197"/>
    <w:pPr>
      <w:ind w:left="720"/>
      <w:contextualSpacing/>
    </w:pPr>
  </w:style>
  <w:style w:type="character" w:styleId="IntenseEmphasis">
    <w:name w:val="Intense Emphasis"/>
    <w:basedOn w:val="DefaultParagraphFont"/>
    <w:uiPriority w:val="21"/>
    <w:qFormat/>
    <w:rsid w:val="00E36197"/>
    <w:rPr>
      <w:i/>
      <w:iCs/>
      <w:color w:val="0F4761" w:themeColor="accent1" w:themeShade="BF"/>
    </w:rPr>
  </w:style>
  <w:style w:type="paragraph" w:styleId="IntenseQuote">
    <w:name w:val="Intense Quote"/>
    <w:basedOn w:val="Normal"/>
    <w:next w:val="Normal"/>
    <w:link w:val="IntenseQuoteChar"/>
    <w:uiPriority w:val="30"/>
    <w:qFormat/>
    <w:rsid w:val="00E361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36197"/>
    <w:rPr>
      <w:i/>
      <w:iCs/>
      <w:color w:val="0F4761" w:themeColor="accent1" w:themeShade="BF"/>
    </w:rPr>
  </w:style>
  <w:style w:type="character" w:styleId="IntenseReference">
    <w:name w:val="Intense Reference"/>
    <w:basedOn w:val="DefaultParagraphFont"/>
    <w:uiPriority w:val="32"/>
    <w:qFormat/>
    <w:rsid w:val="00E36197"/>
    <w:rPr>
      <w:b/>
      <w:bCs/>
      <w:smallCaps/>
      <w:color w:val="0F4761" w:themeColor="accent1" w:themeShade="BF"/>
      <w:spacing w:val="5"/>
    </w:rPr>
  </w:style>
  <w:style w:type="paragraph" w:styleId="Header">
    <w:name w:val="header"/>
    <w:basedOn w:val="Normal"/>
    <w:link w:val="HeaderChar"/>
    <w:uiPriority w:val="99"/>
    <w:unhideWhenUsed/>
    <w:rsid w:val="00E361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6197"/>
  </w:style>
  <w:style w:type="paragraph" w:styleId="Footer">
    <w:name w:val="footer"/>
    <w:basedOn w:val="Normal"/>
    <w:link w:val="FooterChar"/>
    <w:uiPriority w:val="99"/>
    <w:unhideWhenUsed/>
    <w:rsid w:val="00E361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6197"/>
  </w:style>
  <w:style w:type="character" w:styleId="PageNumber">
    <w:name w:val="page number"/>
    <w:basedOn w:val="DefaultParagraphFont"/>
    <w:uiPriority w:val="99"/>
    <w:semiHidden/>
    <w:unhideWhenUsed/>
    <w:rsid w:val="006958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175</TotalTime>
  <Pages>5</Pages>
  <Words>986</Words>
  <Characters>5622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Taylor Yeoman</dc:creator>
  <cp:keywords/>
  <dc:description/>
  <cp:lastModifiedBy>Taylor Yeoman</cp:lastModifiedBy>
  <cp:revision>6</cp:revision>
  <dcterms:created xsi:type="dcterms:W3CDTF">2025-10-25T20:04:00Z</dcterms:created>
  <dcterms:modified xsi:type="dcterms:W3CDTF">2025-10-25T23:59:00Z</dcterms:modified>
</cp:coreProperties>
</file>